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2" w:rsidRDefault="008F65B2" w:rsidP="008F65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Rejonizacja WKU w województwie dolnośląskim</w:t>
      </w:r>
    </w:p>
    <w:p w:rsidR="008F65B2" w:rsidRDefault="008F65B2" w:rsidP="008F65B2">
      <w:r>
        <w:t xml:space="preserve"> 1.</w:t>
      </w:r>
      <w:r>
        <w:tab/>
        <w:t>WKU Głogów :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głogowski,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lubiński,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legnicki,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polkowicki,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górowski,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powiat wołowski,</w:t>
      </w:r>
    </w:p>
    <w:p w:rsidR="008F65B2" w:rsidRDefault="008F65B2" w:rsidP="008F65B2">
      <w:pPr>
        <w:numPr>
          <w:ilvl w:val="0"/>
          <w:numId w:val="1"/>
        </w:numPr>
        <w:spacing w:after="0" w:line="240" w:lineRule="auto"/>
      </w:pPr>
      <w:r>
        <w:t>miasto Legnica</w:t>
      </w:r>
    </w:p>
    <w:p w:rsidR="008F65B2" w:rsidRDefault="008F65B2" w:rsidP="008F65B2"/>
    <w:p w:rsidR="008F65B2" w:rsidRDefault="008F65B2" w:rsidP="008F65B2">
      <w:r>
        <w:t xml:space="preserve"> 2.</w:t>
      </w:r>
      <w:r>
        <w:tab/>
        <w:t>WKU Wrocław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milicki,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oleśnicki,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oławski,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strzeliński,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wrocławski,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średzki,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powiat trzebnicki,</w:t>
      </w:r>
    </w:p>
    <w:p w:rsidR="008F65B2" w:rsidRDefault="008F65B2" w:rsidP="008F65B2">
      <w:pPr>
        <w:numPr>
          <w:ilvl w:val="0"/>
          <w:numId w:val="2"/>
        </w:numPr>
        <w:spacing w:after="0" w:line="240" w:lineRule="auto"/>
      </w:pPr>
      <w:r>
        <w:t>miasto Wrocław</w:t>
      </w:r>
    </w:p>
    <w:p w:rsidR="008F65B2" w:rsidRDefault="008F65B2" w:rsidP="008F65B2">
      <w:r>
        <w:tab/>
      </w:r>
    </w:p>
    <w:p w:rsidR="008F65B2" w:rsidRDefault="008F65B2" w:rsidP="008F65B2">
      <w:r>
        <w:t xml:space="preserve"> 3.</w:t>
      </w:r>
      <w:r>
        <w:tab/>
        <w:t>WKU Bolesławiec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bolesławiecki,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zgorzelecki,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złotoryjski,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jaworski,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jeleniogórski,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lubański,</w:t>
      </w:r>
    </w:p>
    <w:p w:rsidR="008F65B2" w:rsidRDefault="008F65B2" w:rsidP="008F65B2">
      <w:pPr>
        <w:numPr>
          <w:ilvl w:val="0"/>
          <w:numId w:val="3"/>
        </w:numPr>
        <w:spacing w:after="0" w:line="240" w:lineRule="auto"/>
      </w:pPr>
      <w:r>
        <w:t>powiat lwówecki</w:t>
      </w:r>
    </w:p>
    <w:p w:rsidR="008F65B2" w:rsidRDefault="008F65B2" w:rsidP="008F65B2"/>
    <w:p w:rsidR="008F65B2" w:rsidRDefault="008F65B2" w:rsidP="008F65B2">
      <w:r>
        <w:t xml:space="preserve"> 4.</w:t>
      </w:r>
      <w:r>
        <w:tab/>
        <w:t>WKU Kłodzko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kłodzki,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świdnicki,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dzierżoniowski,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kamiennogórski,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wałbrzyski,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powiat ząbkowicki,</w:t>
      </w:r>
    </w:p>
    <w:p w:rsidR="008F65B2" w:rsidRDefault="008F65B2" w:rsidP="008F65B2">
      <w:pPr>
        <w:numPr>
          <w:ilvl w:val="0"/>
          <w:numId w:val="4"/>
        </w:numPr>
        <w:spacing w:after="0" w:line="240" w:lineRule="auto"/>
      </w:pPr>
      <w:r>
        <w:t>miasto Wałbrzych</w:t>
      </w:r>
    </w:p>
    <w:p w:rsidR="0086066E" w:rsidRDefault="0086066E"/>
    <w:sectPr w:rsidR="008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904"/>
    <w:multiLevelType w:val="hybridMultilevel"/>
    <w:tmpl w:val="6A8A97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E45C7B"/>
    <w:multiLevelType w:val="hybridMultilevel"/>
    <w:tmpl w:val="34B0A6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D02BBA"/>
    <w:multiLevelType w:val="hybridMultilevel"/>
    <w:tmpl w:val="7B48DB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5021DF"/>
    <w:multiLevelType w:val="hybridMultilevel"/>
    <w:tmpl w:val="20EA13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B2"/>
    <w:rsid w:val="000B0687"/>
    <w:rsid w:val="0086066E"/>
    <w:rsid w:val="008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FAE96-EA7A-4665-844F-1E71FB9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Dariusz</dc:creator>
  <cp:keywords/>
  <dc:description/>
  <cp:lastModifiedBy>Skowroński Sławomir</cp:lastModifiedBy>
  <cp:revision>2</cp:revision>
  <dcterms:created xsi:type="dcterms:W3CDTF">2020-05-26T12:19:00Z</dcterms:created>
  <dcterms:modified xsi:type="dcterms:W3CDTF">2020-05-26T12:19:00Z</dcterms:modified>
</cp:coreProperties>
</file>